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9BDFF" w14:textId="3B0162C7" w:rsidR="00DE025E" w:rsidRDefault="00D73A78" w:rsidP="00DE025E">
      <w:pPr>
        <w:jc w:val="right"/>
        <w:rPr>
          <w:rFonts w:ascii="Times New Roman" w:hAnsi="Times New Roman" w:cs="Times New Roman"/>
          <w:b/>
          <w:bCs/>
        </w:rPr>
      </w:pPr>
      <w:r>
        <w:rPr>
          <w:rFonts w:ascii="Times New Roman" w:hAnsi="Times New Roman" w:cs="Times New Roman"/>
          <w:b/>
          <w:bCs/>
        </w:rPr>
        <w:t>RESOLUTION NO. 2025-68</w:t>
      </w:r>
    </w:p>
    <w:p w14:paraId="0069A652" w14:textId="77777777" w:rsidR="00DE025E" w:rsidRDefault="00DE025E" w:rsidP="00C57A95">
      <w:pPr>
        <w:jc w:val="center"/>
        <w:rPr>
          <w:rFonts w:ascii="Times New Roman" w:hAnsi="Times New Roman" w:cs="Times New Roman"/>
          <w:b/>
          <w:bCs/>
        </w:rPr>
      </w:pPr>
    </w:p>
    <w:p w14:paraId="7B099ECB" w14:textId="1064A70F" w:rsidR="00D65CA9" w:rsidRPr="002E6FBE" w:rsidRDefault="00E85F6F" w:rsidP="00C57A95">
      <w:pPr>
        <w:jc w:val="center"/>
        <w:rPr>
          <w:rFonts w:ascii="Times New Roman" w:hAnsi="Times New Roman" w:cs="Times New Roman"/>
          <w:b/>
          <w:bCs/>
        </w:rPr>
      </w:pPr>
      <w:r w:rsidRPr="002E6FBE">
        <w:rPr>
          <w:rFonts w:ascii="Times New Roman" w:hAnsi="Times New Roman" w:cs="Times New Roman"/>
          <w:b/>
          <w:bCs/>
        </w:rPr>
        <w:t xml:space="preserve">A </w:t>
      </w:r>
      <w:r w:rsidR="00D65CA9" w:rsidRPr="002E6FBE">
        <w:rPr>
          <w:rFonts w:ascii="Times New Roman" w:hAnsi="Times New Roman" w:cs="Times New Roman"/>
          <w:b/>
          <w:bCs/>
        </w:rPr>
        <w:t xml:space="preserve">RESOLUTION </w:t>
      </w:r>
      <w:r w:rsidR="00877A34" w:rsidRPr="002E6FBE">
        <w:rPr>
          <w:rFonts w:ascii="Times New Roman" w:hAnsi="Times New Roman" w:cs="Times New Roman"/>
          <w:b/>
          <w:bCs/>
        </w:rPr>
        <w:t xml:space="preserve">OF THE </w:t>
      </w:r>
      <w:r w:rsidR="007E6A53">
        <w:rPr>
          <w:rFonts w:ascii="Times New Roman" w:hAnsi="Times New Roman" w:cs="Times New Roman"/>
          <w:b/>
          <w:bCs/>
        </w:rPr>
        <w:t>TOWNSHIP</w:t>
      </w:r>
      <w:r w:rsidR="00877A34" w:rsidRPr="002E6FBE">
        <w:rPr>
          <w:rFonts w:ascii="Times New Roman" w:hAnsi="Times New Roman" w:cs="Times New Roman"/>
          <w:b/>
          <w:bCs/>
        </w:rPr>
        <w:t xml:space="preserve"> OF ABERDEEN </w:t>
      </w:r>
      <w:r w:rsidR="00D65CA9" w:rsidRPr="002E6FBE">
        <w:rPr>
          <w:rFonts w:ascii="Times New Roman" w:hAnsi="Times New Roman" w:cs="Times New Roman"/>
          <w:b/>
          <w:bCs/>
        </w:rPr>
        <w:t>IN SUPPORT OF PROPOSED STATE OF NEW JERSEY LEGISLATION (S3545/A4696) “CLIMATE SUPERFUND ACT”</w:t>
      </w:r>
    </w:p>
    <w:p w14:paraId="5A77327B" w14:textId="76800748" w:rsidR="00D65CA9" w:rsidRPr="002E6FBE" w:rsidRDefault="00D65CA9" w:rsidP="00372FA4">
      <w:pPr>
        <w:ind w:firstLine="720"/>
        <w:jc w:val="both"/>
        <w:rPr>
          <w:rFonts w:ascii="Times New Roman" w:hAnsi="Times New Roman" w:cs="Times New Roman"/>
        </w:rPr>
      </w:pPr>
      <w:r w:rsidRPr="002E6FBE">
        <w:rPr>
          <w:rFonts w:ascii="Times New Roman" w:hAnsi="Times New Roman" w:cs="Times New Roman"/>
          <w:b/>
          <w:bCs/>
        </w:rPr>
        <w:t>WHEREAS,</w:t>
      </w:r>
      <w:r w:rsidRPr="002E6FBE">
        <w:rPr>
          <w:rFonts w:ascii="Times New Roman" w:hAnsi="Times New Roman" w:cs="Times New Roman"/>
        </w:rPr>
        <w:t xml:space="preserve"> the proposed "NJ Climate Superfund Act" (S3545 / A4696), pending before the New Jersey Legislature</w:t>
      </w:r>
      <w:r w:rsidR="0090163F" w:rsidRPr="002E6FBE">
        <w:rPr>
          <w:rFonts w:ascii="Times New Roman" w:hAnsi="Times New Roman" w:cs="Times New Roman"/>
        </w:rPr>
        <w:t>,</w:t>
      </w:r>
      <w:r w:rsidRPr="002E6FBE">
        <w:rPr>
          <w:rFonts w:ascii="Times New Roman" w:hAnsi="Times New Roman" w:cs="Times New Roman"/>
        </w:rPr>
        <w:t xml:space="preserve"> would impose liability on large fossil fuel companies for certain climate change related damages </w:t>
      </w:r>
      <w:r w:rsidR="0090163F" w:rsidRPr="002E6FBE">
        <w:rPr>
          <w:rFonts w:ascii="Times New Roman" w:hAnsi="Times New Roman" w:cs="Times New Roman"/>
        </w:rPr>
        <w:t>caused by them</w:t>
      </w:r>
      <w:r w:rsidRPr="002E6FBE">
        <w:rPr>
          <w:rFonts w:ascii="Times New Roman" w:hAnsi="Times New Roman" w:cs="Times New Roman"/>
        </w:rPr>
        <w:t xml:space="preserve"> instead of imposing all those costs on New Jersey taxpayers; and</w:t>
      </w:r>
    </w:p>
    <w:p w14:paraId="094163BF" w14:textId="1CC82F3A" w:rsidR="00D65CA9" w:rsidRPr="002E6FBE" w:rsidRDefault="00D65CA9" w:rsidP="00372FA4">
      <w:pPr>
        <w:ind w:firstLine="720"/>
        <w:jc w:val="both"/>
        <w:rPr>
          <w:rFonts w:ascii="Times New Roman" w:hAnsi="Times New Roman" w:cs="Times New Roman"/>
        </w:rPr>
      </w:pPr>
      <w:r w:rsidRPr="002E6FBE">
        <w:rPr>
          <w:rFonts w:ascii="Times New Roman" w:hAnsi="Times New Roman" w:cs="Times New Roman"/>
          <w:b/>
          <w:bCs/>
        </w:rPr>
        <w:t>WHEREAS,</w:t>
      </w:r>
      <w:r w:rsidRPr="002E6FBE">
        <w:rPr>
          <w:rFonts w:ascii="Times New Roman" w:hAnsi="Times New Roman" w:cs="Times New Roman"/>
        </w:rPr>
        <w:t xml:space="preserve"> New Jersey has experienced deaths and billions of dollars in losses from storms linked to climate change. </w:t>
      </w:r>
      <w:r w:rsidR="0090163F" w:rsidRPr="002E6FBE">
        <w:rPr>
          <w:rFonts w:ascii="Times New Roman" w:hAnsi="Times New Roman" w:cs="Times New Roman"/>
        </w:rPr>
        <w:t xml:space="preserve">Construction costs to repair and replace damages associated with </w:t>
      </w:r>
      <w:r w:rsidRPr="002E6FBE">
        <w:rPr>
          <w:rFonts w:ascii="Times New Roman" w:hAnsi="Times New Roman" w:cs="Times New Roman"/>
        </w:rPr>
        <w:t xml:space="preserve">Hurricane Sandy are estimated to be over $29 billion, along with 38 deaths, while Hurricane Ida caused about $2 billion in costs and 30 deaths. From 1980– 2024 (as of November 1, 2024), there have been 74 confirmed weather/climate disaster events with losses exceeding $1 billion each to affect New Jersey. These costs do not include many others associated with climate change listed below; and </w:t>
      </w:r>
    </w:p>
    <w:p w14:paraId="593C5358" w14:textId="6822F09E" w:rsidR="0099035C" w:rsidRPr="002E6FBE" w:rsidRDefault="0099035C" w:rsidP="00372FA4">
      <w:pPr>
        <w:ind w:firstLine="720"/>
        <w:jc w:val="both"/>
        <w:rPr>
          <w:rFonts w:ascii="Times New Roman" w:hAnsi="Times New Roman" w:cs="Times New Roman"/>
        </w:rPr>
      </w:pPr>
      <w:r w:rsidRPr="002E6FBE">
        <w:rPr>
          <w:rFonts w:ascii="Times New Roman" w:hAnsi="Times New Roman" w:cs="Times New Roman"/>
          <w:b/>
          <w:bCs/>
        </w:rPr>
        <w:t>WHEREAS,</w:t>
      </w:r>
      <w:r w:rsidRPr="002E6FBE">
        <w:rPr>
          <w:rFonts w:ascii="Times New Roman" w:hAnsi="Times New Roman" w:cs="Times New Roman"/>
        </w:rPr>
        <w:t xml:space="preserve"> total </w:t>
      </w:r>
      <w:r w:rsidR="00C33592" w:rsidRPr="002E6FBE">
        <w:rPr>
          <w:rFonts w:ascii="Times New Roman" w:hAnsi="Times New Roman" w:cs="Times New Roman"/>
        </w:rPr>
        <w:t>Global Domestic Product (“GDP”</w:t>
      </w:r>
      <w:r w:rsidR="00932878" w:rsidRPr="002E6FBE">
        <w:rPr>
          <w:rFonts w:ascii="Times New Roman" w:hAnsi="Times New Roman" w:cs="Times New Roman"/>
        </w:rPr>
        <w:t>) today is about $100 trillion and climate change is on track to cost the global economy $38 trillion every year in damages within the next 25 years; and</w:t>
      </w:r>
    </w:p>
    <w:p w14:paraId="4C1978AB" w14:textId="6784B4C4" w:rsidR="00AC622B" w:rsidRPr="002E6FBE" w:rsidRDefault="00AC622B" w:rsidP="00372FA4">
      <w:pPr>
        <w:ind w:firstLine="720"/>
        <w:jc w:val="both"/>
        <w:rPr>
          <w:rFonts w:ascii="Times New Roman" w:hAnsi="Times New Roman" w:cs="Times New Roman"/>
        </w:rPr>
      </w:pPr>
      <w:r w:rsidRPr="002E6FBE">
        <w:rPr>
          <w:rFonts w:ascii="Times New Roman" w:hAnsi="Times New Roman" w:cs="Times New Roman"/>
          <w:b/>
          <w:bCs/>
        </w:rPr>
        <w:t>WHEREAS</w:t>
      </w:r>
      <w:r w:rsidR="003666A2" w:rsidRPr="002E6FBE">
        <w:rPr>
          <w:rFonts w:ascii="Times New Roman" w:hAnsi="Times New Roman" w:cs="Times New Roman"/>
          <w:b/>
          <w:bCs/>
        </w:rPr>
        <w:t xml:space="preserve"> </w:t>
      </w:r>
      <w:r w:rsidR="003666A2" w:rsidRPr="002E6FBE">
        <w:rPr>
          <w:rFonts w:ascii="Times New Roman" w:hAnsi="Times New Roman" w:cs="Times New Roman"/>
        </w:rPr>
        <w:t xml:space="preserve">according to </w:t>
      </w:r>
      <w:r w:rsidR="003666A2" w:rsidRPr="002E6FBE">
        <w:rPr>
          <w:rFonts w:ascii="Times New Roman" w:hAnsi="Times New Roman" w:cs="Times New Roman"/>
          <w:i/>
          <w:iCs/>
        </w:rPr>
        <w:t xml:space="preserve">The Fifth National Climate Assessment Report </w:t>
      </w:r>
      <w:r w:rsidR="003666A2" w:rsidRPr="002E6FBE">
        <w:rPr>
          <w:rFonts w:ascii="Times New Roman" w:hAnsi="Times New Roman" w:cs="Times New Roman"/>
        </w:rPr>
        <w:t xml:space="preserve">prepared by the United States Global Change Research Program (an office established </w:t>
      </w:r>
      <w:r w:rsidR="00276DD3" w:rsidRPr="002E6FBE">
        <w:rPr>
          <w:rFonts w:ascii="Times New Roman" w:hAnsi="Times New Roman" w:cs="Times New Roman"/>
        </w:rPr>
        <w:t xml:space="preserve">by Congress that facilitates collaboration between fifteen federal agencies to coordinate federal research </w:t>
      </w:r>
      <w:r w:rsidR="0051438F" w:rsidRPr="002E6FBE">
        <w:rPr>
          <w:rFonts w:ascii="Times New Roman" w:hAnsi="Times New Roman" w:cs="Times New Roman"/>
        </w:rPr>
        <w:t>and investments in responding to forces that shaping are shaping the glob</w:t>
      </w:r>
      <w:r w:rsidR="007F588E" w:rsidRPr="002E6FBE">
        <w:rPr>
          <w:rFonts w:ascii="Times New Roman" w:hAnsi="Times New Roman" w:cs="Times New Roman"/>
        </w:rPr>
        <w:t>al environment and its impacts</w:t>
      </w:r>
      <w:r w:rsidR="0079556D" w:rsidRPr="002E6FBE">
        <w:rPr>
          <w:rFonts w:ascii="Times New Roman" w:hAnsi="Times New Roman" w:cs="Times New Roman"/>
        </w:rPr>
        <w:t xml:space="preserve"> on society</w:t>
      </w:r>
      <w:r w:rsidR="00F03D0A" w:rsidRPr="002E6FBE">
        <w:rPr>
          <w:rFonts w:ascii="Times New Roman" w:hAnsi="Times New Roman" w:cs="Times New Roman"/>
        </w:rPr>
        <w:t xml:space="preserve">) found that extreme climate events cost the United States $150 billion each year, excluding costs related to loss of life, healthcare, and ecosystem damage. The 2024 catastrophic flooding and destruction caused by Hurricane Helene in western North Carolina alone caused an estimated record $53 billion in damages and recovery needs; and </w:t>
      </w:r>
    </w:p>
    <w:p w14:paraId="0451635F" w14:textId="66325F00" w:rsidR="00D65CA9" w:rsidRPr="002E6FBE" w:rsidRDefault="00D65CA9" w:rsidP="00372FA4">
      <w:pPr>
        <w:ind w:firstLine="720"/>
        <w:jc w:val="both"/>
        <w:rPr>
          <w:rFonts w:ascii="Times New Roman" w:hAnsi="Times New Roman" w:cs="Times New Roman"/>
        </w:rPr>
      </w:pPr>
      <w:r w:rsidRPr="002E6FBE">
        <w:rPr>
          <w:rFonts w:ascii="Times New Roman" w:hAnsi="Times New Roman" w:cs="Times New Roman"/>
          <w:b/>
          <w:bCs/>
        </w:rPr>
        <w:t>WHEREAS,</w:t>
      </w:r>
      <w:r w:rsidRPr="002E6FBE">
        <w:rPr>
          <w:rFonts w:ascii="Times New Roman" w:hAnsi="Times New Roman" w:cs="Times New Roman"/>
        </w:rPr>
        <w:t xml:space="preserve"> the effects of climate change on New Jersey municipalities include</w:t>
      </w:r>
      <w:r w:rsidR="00966784" w:rsidRPr="002E6FBE">
        <w:rPr>
          <w:rFonts w:ascii="Times New Roman" w:hAnsi="Times New Roman" w:cs="Times New Roman"/>
        </w:rPr>
        <w:t>,</w:t>
      </w:r>
      <w:r w:rsidRPr="002E6FBE">
        <w:rPr>
          <w:rFonts w:ascii="Times New Roman" w:hAnsi="Times New Roman" w:cs="Times New Roman"/>
        </w:rPr>
        <w:t xml:space="preserve"> but are not limited to</w:t>
      </w:r>
      <w:r w:rsidR="00966784" w:rsidRPr="002E6FBE">
        <w:rPr>
          <w:rFonts w:ascii="Times New Roman" w:hAnsi="Times New Roman" w:cs="Times New Roman"/>
        </w:rPr>
        <w:t>,</w:t>
      </w:r>
      <w:r w:rsidRPr="002E6FBE">
        <w:rPr>
          <w:rFonts w:ascii="Times New Roman" w:hAnsi="Times New Roman" w:cs="Times New Roman"/>
        </w:rPr>
        <w:t xml:space="preserve"> increases in the costs of property insurance, flooding (including clean ups, property buyouts and prevention), public health care costs (costs from injuries, heat, dealing with vector borne diseases and insurance), repair to critical infrastructure such as roads, bridges, sewer systems and wastewater management, installing/maintaining air conditioning in schools, costs of dealing with forest fires and resulting property damages, increased costs of water purification from droughts or floods, seawall and other protections against ocean flooding, raising roads to prevent sunny-day flooding, potential lawsuits from residents, loss of tax revenue from destroyed properties, salt water invasion of aquifers, algal blooms, loss of recreation/tourism revenue, dealing with insect and other infestations; and </w:t>
      </w:r>
    </w:p>
    <w:p w14:paraId="524CA041" w14:textId="2C264C68" w:rsidR="009537DA" w:rsidRPr="002E6FBE" w:rsidRDefault="009537DA" w:rsidP="00372FA4">
      <w:pPr>
        <w:ind w:firstLine="720"/>
        <w:jc w:val="both"/>
        <w:rPr>
          <w:rFonts w:ascii="Times New Roman" w:hAnsi="Times New Roman" w:cs="Times New Roman"/>
        </w:rPr>
      </w:pPr>
      <w:r w:rsidRPr="002E6FBE">
        <w:rPr>
          <w:rFonts w:ascii="Times New Roman" w:hAnsi="Times New Roman" w:cs="Times New Roman"/>
          <w:b/>
          <w:bCs/>
        </w:rPr>
        <w:lastRenderedPageBreak/>
        <w:t>WHEREAS</w:t>
      </w:r>
      <w:r w:rsidR="00231718" w:rsidRPr="002E6FBE">
        <w:rPr>
          <w:rFonts w:ascii="Times New Roman" w:hAnsi="Times New Roman" w:cs="Times New Roman"/>
          <w:b/>
          <w:bCs/>
        </w:rPr>
        <w:t>,</w:t>
      </w:r>
      <w:r w:rsidR="00231718" w:rsidRPr="002E6FBE">
        <w:rPr>
          <w:rFonts w:ascii="Times New Roman" w:hAnsi="Times New Roman" w:cs="Times New Roman"/>
        </w:rPr>
        <w:t xml:space="preserve"> more than 50 years ago, scientists at major fossil fuel companies knew of the </w:t>
      </w:r>
      <w:r w:rsidR="00231718" w:rsidRPr="00231718">
        <w:rPr>
          <w:rFonts w:ascii="Times New Roman" w:hAnsi="Times New Roman" w:cs="Times New Roman"/>
        </w:rPr>
        <w:t>direct link between fossil fuels and global climate change and reported their findings to corporate</w:t>
      </w:r>
      <w:r w:rsidR="00231718" w:rsidRPr="002E6FBE">
        <w:rPr>
          <w:rFonts w:ascii="Times New Roman" w:hAnsi="Times New Roman" w:cs="Times New Roman"/>
        </w:rPr>
        <w:t xml:space="preserve"> </w:t>
      </w:r>
      <w:r w:rsidR="00231718" w:rsidRPr="00231718">
        <w:rPr>
          <w:rFonts w:ascii="Times New Roman" w:hAnsi="Times New Roman" w:cs="Times New Roman"/>
        </w:rPr>
        <w:t>executives, who chose to deceive the public about climate science, downplay and distort the</w:t>
      </w:r>
      <w:r w:rsidR="00231718" w:rsidRPr="002E6FBE">
        <w:rPr>
          <w:rFonts w:ascii="Times New Roman" w:hAnsi="Times New Roman" w:cs="Times New Roman"/>
        </w:rPr>
        <w:t xml:space="preserve"> </w:t>
      </w:r>
      <w:r w:rsidR="00231718" w:rsidRPr="00231718">
        <w:rPr>
          <w:rFonts w:ascii="Times New Roman" w:hAnsi="Times New Roman" w:cs="Times New Roman"/>
        </w:rPr>
        <w:t>evidence of climate change, engage in a decades-long campaign against climate action, fund</w:t>
      </w:r>
      <w:r w:rsidR="00231718" w:rsidRPr="002E6FBE">
        <w:rPr>
          <w:rFonts w:ascii="Times New Roman" w:hAnsi="Times New Roman" w:cs="Times New Roman"/>
        </w:rPr>
        <w:t xml:space="preserve"> counterfeit science and manufacture uncertainty with no scientific basis; and</w:t>
      </w:r>
    </w:p>
    <w:p w14:paraId="0D4218E9" w14:textId="77777777" w:rsidR="0029310D" w:rsidRPr="002E6FBE" w:rsidRDefault="0029310D" w:rsidP="00372FA4">
      <w:pPr>
        <w:spacing w:after="0"/>
        <w:ind w:firstLine="720"/>
        <w:jc w:val="both"/>
        <w:rPr>
          <w:rFonts w:ascii="Times New Roman" w:hAnsi="Times New Roman" w:cs="Times New Roman"/>
        </w:rPr>
      </w:pPr>
      <w:r w:rsidRPr="002E6FBE">
        <w:rPr>
          <w:rFonts w:ascii="Times New Roman" w:hAnsi="Times New Roman" w:cs="Times New Roman"/>
          <w:b/>
          <w:bCs/>
        </w:rPr>
        <w:t>WHEREAS,</w:t>
      </w:r>
      <w:r w:rsidRPr="002E6FBE">
        <w:rPr>
          <w:rFonts w:ascii="Times New Roman" w:hAnsi="Times New Roman" w:cs="Times New Roman"/>
        </w:rPr>
        <w:t xml:space="preserve"> the top 25 oil and gas "carbon majors" have continually earned enormous</w:t>
      </w:r>
    </w:p>
    <w:p w14:paraId="49BAAFFA" w14:textId="671226E6" w:rsidR="0029310D" w:rsidRPr="002E6FBE" w:rsidRDefault="0029310D" w:rsidP="00372FA4">
      <w:pPr>
        <w:spacing w:after="0"/>
        <w:jc w:val="both"/>
        <w:rPr>
          <w:rFonts w:ascii="Times New Roman" w:hAnsi="Times New Roman" w:cs="Times New Roman"/>
        </w:rPr>
      </w:pPr>
      <w:proofErr w:type="gramStart"/>
      <w:r w:rsidRPr="002E6FBE">
        <w:rPr>
          <w:rFonts w:ascii="Times New Roman" w:hAnsi="Times New Roman" w:cs="Times New Roman"/>
        </w:rPr>
        <w:t>profits</w:t>
      </w:r>
      <w:proofErr w:type="gramEnd"/>
      <w:r w:rsidRPr="002E6FBE">
        <w:rPr>
          <w:rFonts w:ascii="Times New Roman" w:hAnsi="Times New Roman" w:cs="Times New Roman"/>
        </w:rPr>
        <w:t xml:space="preserve"> and have the ability to pay for their share in damages while remaining extremely profitable.</w:t>
      </w:r>
      <w:r w:rsidR="00F978DB" w:rsidRPr="002E6FBE">
        <w:rPr>
          <w:rFonts w:ascii="Times New Roman" w:hAnsi="Times New Roman" w:cs="Times New Roman"/>
        </w:rPr>
        <w:t xml:space="preserve"> </w:t>
      </w:r>
      <w:r w:rsidRPr="002E6FBE">
        <w:rPr>
          <w:rFonts w:ascii="Times New Roman" w:hAnsi="Times New Roman" w:cs="Times New Roman"/>
        </w:rPr>
        <w:t>Global climate damages from emissions associated with the top 215 oil and gas "carbon majors"</w:t>
      </w:r>
      <w:r w:rsidR="00F978DB" w:rsidRPr="002E6FBE">
        <w:rPr>
          <w:rFonts w:ascii="Times New Roman" w:hAnsi="Times New Roman" w:cs="Times New Roman"/>
        </w:rPr>
        <w:t xml:space="preserve"> </w:t>
      </w:r>
      <w:r w:rsidRPr="002E6FBE">
        <w:rPr>
          <w:rFonts w:ascii="Times New Roman" w:hAnsi="Times New Roman" w:cs="Times New Roman"/>
        </w:rPr>
        <w:t>between 1985 and 2018 are estimated at 20 trillion dollars compared to the 30 trillion do</w:t>
      </w:r>
      <w:r w:rsidR="00F978DB" w:rsidRPr="002E6FBE">
        <w:rPr>
          <w:rFonts w:ascii="Times New Roman" w:hAnsi="Times New Roman" w:cs="Times New Roman"/>
        </w:rPr>
        <w:t>ll</w:t>
      </w:r>
      <w:r w:rsidRPr="002E6FBE">
        <w:rPr>
          <w:rFonts w:ascii="Times New Roman" w:hAnsi="Times New Roman" w:cs="Times New Roman"/>
        </w:rPr>
        <w:t>ars they</w:t>
      </w:r>
      <w:r w:rsidR="00F978DB" w:rsidRPr="002E6FBE">
        <w:rPr>
          <w:rFonts w:ascii="Times New Roman" w:hAnsi="Times New Roman" w:cs="Times New Roman"/>
        </w:rPr>
        <w:t xml:space="preserve"> </w:t>
      </w:r>
      <w:r w:rsidRPr="002E6FBE">
        <w:rPr>
          <w:rFonts w:ascii="Times New Roman" w:hAnsi="Times New Roman" w:cs="Times New Roman"/>
        </w:rPr>
        <w:t>earned over the same period. In 2022 seven "carbon majors" including Aramco, Exxon, Mobil and</w:t>
      </w:r>
      <w:r w:rsidR="00F978DB" w:rsidRPr="002E6FBE">
        <w:rPr>
          <w:rFonts w:ascii="Times New Roman" w:hAnsi="Times New Roman" w:cs="Times New Roman"/>
        </w:rPr>
        <w:t xml:space="preserve"> </w:t>
      </w:r>
      <w:r w:rsidRPr="002E6FBE">
        <w:rPr>
          <w:rFonts w:ascii="Times New Roman" w:hAnsi="Times New Roman" w:cs="Times New Roman"/>
        </w:rPr>
        <w:t xml:space="preserve">Shell earned profits almost twice the estimated damages caused by their emissions that year </w:t>
      </w:r>
      <w:r w:rsidR="00F978DB" w:rsidRPr="002E6FBE">
        <w:rPr>
          <w:rFonts w:ascii="Times New Roman" w:hAnsi="Times New Roman" w:cs="Times New Roman"/>
        </w:rPr>
        <w:t>–</w:t>
      </w:r>
      <w:r w:rsidRPr="002E6FBE">
        <w:rPr>
          <w:rFonts w:ascii="Times New Roman" w:hAnsi="Times New Roman" w:cs="Times New Roman"/>
        </w:rPr>
        <w:t xml:space="preserve"> 497</w:t>
      </w:r>
      <w:r w:rsidR="00F978DB" w:rsidRPr="002E6FBE">
        <w:rPr>
          <w:rFonts w:ascii="Times New Roman" w:hAnsi="Times New Roman" w:cs="Times New Roman"/>
        </w:rPr>
        <w:t xml:space="preserve"> </w:t>
      </w:r>
      <w:r w:rsidRPr="002E6FBE">
        <w:rPr>
          <w:rFonts w:ascii="Times New Roman" w:hAnsi="Times New Roman" w:cs="Times New Roman"/>
        </w:rPr>
        <w:t>billion dollars in profit compared to 260 billion dollars in damages; and</w:t>
      </w:r>
    </w:p>
    <w:p w14:paraId="32660BE9" w14:textId="77777777" w:rsidR="00F978DB" w:rsidRPr="002E6FBE" w:rsidRDefault="00F978DB" w:rsidP="00372FA4">
      <w:pPr>
        <w:autoSpaceDE w:val="0"/>
        <w:autoSpaceDN w:val="0"/>
        <w:adjustRightInd w:val="0"/>
        <w:spacing w:after="0" w:line="240" w:lineRule="auto"/>
        <w:jc w:val="both"/>
        <w:rPr>
          <w:rFonts w:ascii="Times New Roman" w:hAnsi="Times New Roman" w:cs="Times New Roman"/>
          <w:color w:val="000000" w:themeColor="text1"/>
          <w:kern w:val="0"/>
        </w:rPr>
      </w:pPr>
    </w:p>
    <w:p w14:paraId="4CA0F07E" w14:textId="5E608667" w:rsidR="00D65CA9" w:rsidRPr="002E6FBE" w:rsidRDefault="00D65CA9" w:rsidP="00372FA4">
      <w:pPr>
        <w:ind w:firstLine="720"/>
        <w:jc w:val="both"/>
        <w:rPr>
          <w:rFonts w:ascii="Times New Roman" w:hAnsi="Times New Roman" w:cs="Times New Roman"/>
        </w:rPr>
      </w:pPr>
      <w:r w:rsidRPr="002E6FBE">
        <w:rPr>
          <w:rFonts w:ascii="Times New Roman" w:hAnsi="Times New Roman" w:cs="Times New Roman"/>
          <w:b/>
          <w:bCs/>
        </w:rPr>
        <w:t>WHEREAS,</w:t>
      </w:r>
      <w:r w:rsidRPr="002E6FBE">
        <w:rPr>
          <w:rFonts w:ascii="Times New Roman" w:hAnsi="Times New Roman" w:cs="Times New Roman"/>
        </w:rPr>
        <w:t xml:space="preserve"> the </w:t>
      </w:r>
      <w:r w:rsidR="00811FEE" w:rsidRPr="002E6FBE">
        <w:rPr>
          <w:rFonts w:ascii="Times New Roman" w:hAnsi="Times New Roman" w:cs="Times New Roman"/>
        </w:rPr>
        <w:t xml:space="preserve">New Jersey </w:t>
      </w:r>
      <w:r w:rsidRPr="002E6FBE">
        <w:rPr>
          <w:rFonts w:ascii="Times New Roman" w:hAnsi="Times New Roman" w:cs="Times New Roman"/>
        </w:rPr>
        <w:t xml:space="preserve">Climate Superfund Act seeks to hold "responsible parties," which is defined </w:t>
      </w:r>
      <w:r w:rsidR="00811FEE" w:rsidRPr="002E6FBE">
        <w:rPr>
          <w:rFonts w:ascii="Times New Roman" w:hAnsi="Times New Roman" w:cs="Times New Roman"/>
        </w:rPr>
        <w:t xml:space="preserve">within the Bill </w:t>
      </w:r>
      <w:r w:rsidRPr="002E6FBE">
        <w:rPr>
          <w:rFonts w:ascii="Times New Roman" w:hAnsi="Times New Roman" w:cs="Times New Roman"/>
        </w:rPr>
        <w:t xml:space="preserve">as large fossil fuel companies operating in New Jersey and were responsible more than one billion metric tons of greenhouse gas emissions since 1994, liable for the past, current and future costs of funding climate change adaptation and resilience projects instead of placing the burden on New Jersey taxpayers; and </w:t>
      </w:r>
    </w:p>
    <w:p w14:paraId="37D42DE1" w14:textId="44A5061C" w:rsidR="00D65CA9" w:rsidRPr="002E6FBE" w:rsidRDefault="00D65CA9" w:rsidP="00372FA4">
      <w:pPr>
        <w:ind w:firstLine="720"/>
        <w:jc w:val="both"/>
        <w:rPr>
          <w:rFonts w:ascii="Times New Roman" w:hAnsi="Times New Roman" w:cs="Times New Roman"/>
        </w:rPr>
      </w:pPr>
      <w:r w:rsidRPr="002E6FBE">
        <w:rPr>
          <w:rFonts w:ascii="Times New Roman" w:hAnsi="Times New Roman" w:cs="Times New Roman"/>
          <w:b/>
          <w:bCs/>
        </w:rPr>
        <w:t>WHEREAS,</w:t>
      </w:r>
      <w:r w:rsidRPr="002E6FBE">
        <w:rPr>
          <w:rFonts w:ascii="Times New Roman" w:hAnsi="Times New Roman" w:cs="Times New Roman"/>
        </w:rPr>
        <w:t xml:space="preserve"> the </w:t>
      </w:r>
      <w:r w:rsidR="0021088F" w:rsidRPr="002E6FBE">
        <w:rPr>
          <w:rFonts w:ascii="Times New Roman" w:hAnsi="Times New Roman" w:cs="Times New Roman"/>
        </w:rPr>
        <w:t xml:space="preserve">New Jersey </w:t>
      </w:r>
      <w:r w:rsidRPr="002E6FBE">
        <w:rPr>
          <w:rFonts w:ascii="Times New Roman" w:hAnsi="Times New Roman" w:cs="Times New Roman"/>
        </w:rPr>
        <w:t xml:space="preserve">State Treasurer will be authorized under this Act to determine the cost impacts of these greenhouse gas emissions on the State, including effects on public health, natural resources, biodiversity, agriculture, economic development, flood preparedness and safety, housing, and any other effect that the State Treasurer determines is relevant; and </w:t>
      </w:r>
    </w:p>
    <w:p w14:paraId="71614D13" w14:textId="5671B987" w:rsidR="00D65CA9" w:rsidRPr="002E6FBE" w:rsidRDefault="00D65CA9" w:rsidP="00372FA4">
      <w:pPr>
        <w:ind w:firstLine="720"/>
        <w:jc w:val="both"/>
        <w:rPr>
          <w:rFonts w:ascii="Times New Roman" w:hAnsi="Times New Roman" w:cs="Times New Roman"/>
        </w:rPr>
      </w:pPr>
      <w:r w:rsidRPr="002E6FBE">
        <w:rPr>
          <w:rFonts w:ascii="Times New Roman" w:hAnsi="Times New Roman" w:cs="Times New Roman"/>
          <w:b/>
          <w:bCs/>
        </w:rPr>
        <w:t>WHEREAS,</w:t>
      </w:r>
      <w:r w:rsidRPr="002E6FBE">
        <w:rPr>
          <w:rFonts w:ascii="Times New Roman" w:hAnsi="Times New Roman" w:cs="Times New Roman"/>
        </w:rPr>
        <w:t xml:space="preserve"> a </w:t>
      </w:r>
      <w:r w:rsidR="0021088F" w:rsidRPr="002E6FBE">
        <w:rPr>
          <w:rFonts w:ascii="Times New Roman" w:hAnsi="Times New Roman" w:cs="Times New Roman"/>
        </w:rPr>
        <w:t>“</w:t>
      </w:r>
      <w:r w:rsidRPr="002E6FBE">
        <w:rPr>
          <w:rFonts w:ascii="Times New Roman" w:hAnsi="Times New Roman" w:cs="Times New Roman"/>
        </w:rPr>
        <w:t>Climate Superfund Cost Recovery Program</w:t>
      </w:r>
      <w:r w:rsidR="0021088F" w:rsidRPr="002E6FBE">
        <w:rPr>
          <w:rFonts w:ascii="Times New Roman" w:hAnsi="Times New Roman" w:cs="Times New Roman"/>
        </w:rPr>
        <w:t>”</w:t>
      </w:r>
      <w:r w:rsidRPr="002E6FBE">
        <w:rPr>
          <w:rFonts w:ascii="Times New Roman" w:hAnsi="Times New Roman" w:cs="Times New Roman"/>
        </w:rPr>
        <w:t xml:space="preserve"> will be established under this Act by the </w:t>
      </w:r>
      <w:r w:rsidR="00212B82" w:rsidRPr="002E6FBE">
        <w:rPr>
          <w:rFonts w:ascii="Times New Roman" w:hAnsi="Times New Roman" w:cs="Times New Roman"/>
        </w:rPr>
        <w:t>(“</w:t>
      </w:r>
      <w:r w:rsidRPr="002E6FBE">
        <w:rPr>
          <w:rFonts w:ascii="Times New Roman" w:hAnsi="Times New Roman" w:cs="Times New Roman"/>
        </w:rPr>
        <w:t>NJDEP</w:t>
      </w:r>
      <w:r w:rsidR="00212B82" w:rsidRPr="002E6FBE">
        <w:rPr>
          <w:rFonts w:ascii="Times New Roman" w:hAnsi="Times New Roman" w:cs="Times New Roman"/>
        </w:rPr>
        <w:t>”)</w:t>
      </w:r>
      <w:r w:rsidRPr="002E6FBE">
        <w:rPr>
          <w:rFonts w:ascii="Times New Roman" w:hAnsi="Times New Roman" w:cs="Times New Roman"/>
        </w:rPr>
        <w:t xml:space="preserve"> to obtain compensatory payments from Responsible Parties and accept and collect payment from responsible parties and to disburse those funds for "climate change adaptation projects;" to project sponsors of climate change adaptation and resilience projects; and </w:t>
      </w:r>
    </w:p>
    <w:p w14:paraId="164D3E52" w14:textId="07F7240A" w:rsidR="00D65CA9" w:rsidRPr="002E6FBE" w:rsidRDefault="00D65CA9" w:rsidP="00372FA4">
      <w:pPr>
        <w:ind w:firstLine="720"/>
        <w:jc w:val="both"/>
        <w:rPr>
          <w:rFonts w:ascii="Times New Roman" w:hAnsi="Times New Roman" w:cs="Times New Roman"/>
        </w:rPr>
      </w:pPr>
      <w:r w:rsidRPr="002E6FBE">
        <w:rPr>
          <w:rFonts w:ascii="Times New Roman" w:hAnsi="Times New Roman" w:cs="Times New Roman"/>
          <w:b/>
          <w:bCs/>
        </w:rPr>
        <w:t>WHEREAS,</w:t>
      </w:r>
      <w:r w:rsidRPr="002E6FBE">
        <w:rPr>
          <w:rFonts w:ascii="Times New Roman" w:hAnsi="Times New Roman" w:cs="Times New Roman"/>
        </w:rPr>
        <w:t xml:space="preserve"> </w:t>
      </w:r>
      <w:r w:rsidR="00216CFD" w:rsidRPr="002E6FBE">
        <w:rPr>
          <w:rFonts w:ascii="Times New Roman" w:hAnsi="Times New Roman" w:cs="Times New Roman"/>
        </w:rPr>
        <w:t xml:space="preserve">as defined in the bill, </w:t>
      </w:r>
      <w:r w:rsidRPr="002E6FBE">
        <w:rPr>
          <w:rFonts w:ascii="Times New Roman" w:hAnsi="Times New Roman" w:cs="Times New Roman"/>
        </w:rPr>
        <w:t>"</w:t>
      </w:r>
      <w:r w:rsidR="00216CFD" w:rsidRPr="002E6FBE">
        <w:rPr>
          <w:rFonts w:ascii="Times New Roman" w:hAnsi="Times New Roman" w:cs="Times New Roman"/>
        </w:rPr>
        <w:t>C</w:t>
      </w:r>
      <w:r w:rsidRPr="002E6FBE">
        <w:rPr>
          <w:rFonts w:ascii="Times New Roman" w:hAnsi="Times New Roman" w:cs="Times New Roman"/>
        </w:rPr>
        <w:t xml:space="preserve">limate </w:t>
      </w:r>
      <w:r w:rsidR="00216CFD" w:rsidRPr="002E6FBE">
        <w:rPr>
          <w:rFonts w:ascii="Times New Roman" w:hAnsi="Times New Roman" w:cs="Times New Roman"/>
        </w:rPr>
        <w:t>C</w:t>
      </w:r>
      <w:r w:rsidRPr="002E6FBE">
        <w:rPr>
          <w:rFonts w:ascii="Times New Roman" w:hAnsi="Times New Roman" w:cs="Times New Roman"/>
        </w:rPr>
        <w:t xml:space="preserve">hange </w:t>
      </w:r>
      <w:r w:rsidR="00216CFD" w:rsidRPr="002E6FBE">
        <w:rPr>
          <w:rFonts w:ascii="Times New Roman" w:hAnsi="Times New Roman" w:cs="Times New Roman"/>
        </w:rPr>
        <w:t>A</w:t>
      </w:r>
      <w:r w:rsidRPr="002E6FBE">
        <w:rPr>
          <w:rFonts w:ascii="Times New Roman" w:hAnsi="Times New Roman" w:cs="Times New Roman"/>
        </w:rPr>
        <w:t xml:space="preserve">daptation </w:t>
      </w:r>
      <w:r w:rsidR="00216CFD" w:rsidRPr="002E6FBE">
        <w:rPr>
          <w:rFonts w:ascii="Times New Roman" w:hAnsi="Times New Roman" w:cs="Times New Roman"/>
        </w:rPr>
        <w:t>P</w:t>
      </w:r>
      <w:r w:rsidRPr="002E6FBE">
        <w:rPr>
          <w:rFonts w:ascii="Times New Roman" w:hAnsi="Times New Roman" w:cs="Times New Roman"/>
        </w:rPr>
        <w:t xml:space="preserve">rojects" include, but are not limited to: flood protection projects; home buyouts; upgrades of </w:t>
      </w:r>
      <w:proofErr w:type="spellStart"/>
      <w:r w:rsidRPr="002E6FBE">
        <w:rPr>
          <w:rFonts w:ascii="Times New Roman" w:hAnsi="Times New Roman" w:cs="Times New Roman"/>
        </w:rPr>
        <w:t>stormwater</w:t>
      </w:r>
      <w:proofErr w:type="spellEnd"/>
      <w:r w:rsidRPr="002E6FBE">
        <w:rPr>
          <w:rFonts w:ascii="Times New Roman" w:hAnsi="Times New Roman" w:cs="Times New Roman"/>
        </w:rPr>
        <w:t xml:space="preserve"> drainage systems; defensive upgrades to roads, bridges, railroads, and transit systems; preparation for, and recovery from, extreme weather events; preventive health care programs and providing medical care to treat illness or injury caused by the effects of climate change; relocation, elevation, or retrofits of sewage treatment plants and other infrastructure vulnerable to flooding; installation of energy efficient cooling systems and other weatherization and energy efficiency upgrades and retrofits in public and private buildings, including schools and public housing, designed to reduce the public health effects of more frequent heat waves and forest fire smoke; upgrades</w:t>
      </w:r>
      <w:r w:rsidR="00061868" w:rsidRPr="002E6FBE">
        <w:rPr>
          <w:rFonts w:ascii="Times New Roman" w:hAnsi="Times New Roman" w:cs="Times New Roman"/>
        </w:rPr>
        <w:t xml:space="preserve"> </w:t>
      </w:r>
      <w:r w:rsidRPr="002E6FBE">
        <w:rPr>
          <w:rFonts w:ascii="Times New Roman" w:hAnsi="Times New Roman" w:cs="Times New Roman"/>
        </w:rPr>
        <w:t xml:space="preserve">to the electrical grid to increase stability and resilience, including the creation of self-sufficient </w:t>
      </w:r>
      <w:proofErr w:type="spellStart"/>
      <w:r w:rsidRPr="002E6FBE">
        <w:rPr>
          <w:rFonts w:ascii="Times New Roman" w:hAnsi="Times New Roman" w:cs="Times New Roman"/>
        </w:rPr>
        <w:t>microgrids</w:t>
      </w:r>
      <w:proofErr w:type="spellEnd"/>
      <w:r w:rsidRPr="002E6FBE">
        <w:rPr>
          <w:rFonts w:ascii="Times New Roman" w:hAnsi="Times New Roman" w:cs="Times New Roman"/>
        </w:rPr>
        <w:t xml:space="preserve">; and response to toxic algae blooms, loss of agricultural topsoil, crop loss, and other climate-driven ecosystem threats to forests, farms, fisheries, and food systems; and </w:t>
      </w:r>
    </w:p>
    <w:p w14:paraId="7494B454" w14:textId="77777777" w:rsidR="00D65CA9" w:rsidRPr="002E6FBE" w:rsidRDefault="00D65CA9" w:rsidP="00372FA4">
      <w:pPr>
        <w:ind w:firstLine="720"/>
        <w:jc w:val="both"/>
        <w:rPr>
          <w:rFonts w:ascii="Times New Roman" w:hAnsi="Times New Roman" w:cs="Times New Roman"/>
        </w:rPr>
      </w:pPr>
      <w:r w:rsidRPr="002E6FBE">
        <w:rPr>
          <w:rFonts w:ascii="Times New Roman" w:hAnsi="Times New Roman" w:cs="Times New Roman"/>
          <w:b/>
          <w:bCs/>
        </w:rPr>
        <w:lastRenderedPageBreak/>
        <w:t>WHEREAS</w:t>
      </w:r>
      <w:r w:rsidRPr="002E6FBE">
        <w:rPr>
          <w:rFonts w:ascii="Times New Roman" w:hAnsi="Times New Roman" w:cs="Times New Roman"/>
        </w:rPr>
        <w:t xml:space="preserve">, any municipality in need of climate change adaptation and resilience projects will be able to apply for the funds raised by the Act; and </w:t>
      </w:r>
    </w:p>
    <w:p w14:paraId="18F85AE9" w14:textId="2C772112" w:rsidR="009159B8" w:rsidRPr="002E6FBE" w:rsidRDefault="009159B8" w:rsidP="00372FA4">
      <w:pPr>
        <w:ind w:firstLine="720"/>
        <w:jc w:val="both"/>
        <w:rPr>
          <w:rFonts w:ascii="Times New Roman" w:hAnsi="Times New Roman" w:cs="Times New Roman"/>
        </w:rPr>
      </w:pPr>
      <w:r w:rsidRPr="002E6FBE">
        <w:rPr>
          <w:rFonts w:ascii="Times New Roman" w:hAnsi="Times New Roman" w:cs="Times New Roman"/>
          <w:b/>
          <w:bCs/>
        </w:rPr>
        <w:t xml:space="preserve">WHEREAS, </w:t>
      </w:r>
      <w:r w:rsidRPr="002E6FBE">
        <w:rPr>
          <w:rFonts w:ascii="Times New Roman" w:hAnsi="Times New Roman" w:cs="Times New Roman"/>
        </w:rPr>
        <w:t xml:space="preserve">the total funds to be recovered under the New Jersey Climate Superfund Act is expected to be multiple billions of dollars each year; and </w:t>
      </w:r>
    </w:p>
    <w:p w14:paraId="5DD54D07" w14:textId="4B39D41B" w:rsidR="00403BC5" w:rsidRPr="002E6FBE" w:rsidRDefault="00403BC5" w:rsidP="00372FA4">
      <w:pPr>
        <w:spacing w:after="0"/>
        <w:ind w:firstLine="720"/>
        <w:jc w:val="both"/>
        <w:rPr>
          <w:rFonts w:ascii="Times New Roman" w:hAnsi="Times New Roman" w:cs="Times New Roman"/>
        </w:rPr>
      </w:pPr>
      <w:r w:rsidRPr="00403BC5">
        <w:rPr>
          <w:rFonts w:ascii="Times New Roman" w:hAnsi="Times New Roman" w:cs="Times New Roman"/>
          <w:b/>
          <w:bCs/>
        </w:rPr>
        <w:t xml:space="preserve">WHEREAS, </w:t>
      </w:r>
      <w:r w:rsidRPr="00403BC5">
        <w:rPr>
          <w:rFonts w:ascii="Times New Roman" w:hAnsi="Times New Roman" w:cs="Times New Roman"/>
        </w:rPr>
        <w:t>economists agree that the design of the New Jersey Climate Superfund Act</w:t>
      </w:r>
    </w:p>
    <w:p w14:paraId="15EC3440" w14:textId="048ADC64" w:rsidR="00403BC5" w:rsidRPr="00403BC5" w:rsidRDefault="00403BC5" w:rsidP="00372FA4">
      <w:pPr>
        <w:spacing w:after="0"/>
        <w:jc w:val="both"/>
        <w:rPr>
          <w:rFonts w:ascii="Times New Roman" w:hAnsi="Times New Roman" w:cs="Times New Roman"/>
        </w:rPr>
      </w:pPr>
      <w:proofErr w:type="gramStart"/>
      <w:r w:rsidRPr="00403BC5">
        <w:rPr>
          <w:rFonts w:ascii="Times New Roman" w:hAnsi="Times New Roman" w:cs="Times New Roman"/>
        </w:rPr>
        <w:t>would</w:t>
      </w:r>
      <w:proofErr w:type="gramEnd"/>
      <w:r w:rsidRPr="00403BC5">
        <w:rPr>
          <w:rFonts w:ascii="Times New Roman" w:hAnsi="Times New Roman" w:cs="Times New Roman"/>
        </w:rPr>
        <w:t xml:space="preserve"> not cause costs to be passed along to consumers because the payments would be based on</w:t>
      </w:r>
    </w:p>
    <w:p w14:paraId="219D32A0" w14:textId="3C49F0E9" w:rsidR="00403BC5" w:rsidRPr="00403BC5" w:rsidRDefault="00403BC5" w:rsidP="00372FA4">
      <w:pPr>
        <w:spacing w:after="0" w:line="240" w:lineRule="auto"/>
        <w:jc w:val="both"/>
        <w:rPr>
          <w:rFonts w:ascii="Times New Roman" w:hAnsi="Times New Roman" w:cs="Times New Roman"/>
        </w:rPr>
      </w:pPr>
      <w:proofErr w:type="gramStart"/>
      <w:r w:rsidRPr="00403BC5">
        <w:rPr>
          <w:rFonts w:ascii="Times New Roman" w:hAnsi="Times New Roman" w:cs="Times New Roman"/>
        </w:rPr>
        <w:t>past</w:t>
      </w:r>
      <w:proofErr w:type="gramEnd"/>
      <w:r w:rsidRPr="00403BC5">
        <w:rPr>
          <w:rFonts w:ascii="Times New Roman" w:hAnsi="Times New Roman" w:cs="Times New Roman"/>
        </w:rPr>
        <w:t xml:space="preserve"> pollution and, therefore, not affect today's marginal cost of production, and because the price</w:t>
      </w:r>
    </w:p>
    <w:p w14:paraId="419ADFCA" w14:textId="77777777" w:rsidR="00483F43" w:rsidRPr="002E6FBE" w:rsidRDefault="00403BC5" w:rsidP="00372FA4">
      <w:pPr>
        <w:spacing w:after="0" w:line="240" w:lineRule="auto"/>
        <w:jc w:val="both"/>
        <w:rPr>
          <w:rFonts w:ascii="Times New Roman" w:hAnsi="Times New Roman" w:cs="Times New Roman"/>
        </w:rPr>
      </w:pPr>
      <w:proofErr w:type="gramStart"/>
      <w:r w:rsidRPr="002E6FBE">
        <w:rPr>
          <w:rFonts w:ascii="Times New Roman" w:hAnsi="Times New Roman" w:cs="Times New Roman"/>
        </w:rPr>
        <w:t>of</w:t>
      </w:r>
      <w:proofErr w:type="gramEnd"/>
      <w:r w:rsidRPr="002E6FBE">
        <w:rPr>
          <w:rFonts w:ascii="Times New Roman" w:hAnsi="Times New Roman" w:cs="Times New Roman"/>
        </w:rPr>
        <w:t xml:space="preserve"> fossil fuels is based on international market forces; and</w:t>
      </w:r>
    </w:p>
    <w:p w14:paraId="1828D251" w14:textId="77777777" w:rsidR="00483F43" w:rsidRPr="002E6FBE" w:rsidRDefault="00483F43" w:rsidP="00372FA4">
      <w:pPr>
        <w:spacing w:after="0" w:line="240" w:lineRule="auto"/>
        <w:ind w:firstLine="720"/>
        <w:jc w:val="both"/>
        <w:rPr>
          <w:rFonts w:ascii="Times New Roman" w:hAnsi="Times New Roman" w:cs="Times New Roman"/>
        </w:rPr>
      </w:pPr>
    </w:p>
    <w:p w14:paraId="6C234D64" w14:textId="69996C34" w:rsidR="00483F43" w:rsidRPr="002E6FBE" w:rsidRDefault="00D65CA9" w:rsidP="00372FA4">
      <w:pPr>
        <w:spacing w:after="0" w:line="240" w:lineRule="auto"/>
        <w:ind w:firstLine="720"/>
        <w:jc w:val="both"/>
        <w:rPr>
          <w:rFonts w:ascii="Times New Roman" w:hAnsi="Times New Roman" w:cs="Times New Roman"/>
        </w:rPr>
      </w:pPr>
      <w:r w:rsidRPr="002E6FBE">
        <w:rPr>
          <w:rFonts w:ascii="Times New Roman" w:hAnsi="Times New Roman" w:cs="Times New Roman"/>
          <w:b/>
          <w:bCs/>
        </w:rPr>
        <w:t>WHEREAS</w:t>
      </w:r>
      <w:r w:rsidRPr="002E6FBE">
        <w:rPr>
          <w:rFonts w:ascii="Times New Roman" w:hAnsi="Times New Roman" w:cs="Times New Roman"/>
        </w:rPr>
        <w:t xml:space="preserve">, the Act would not preclude municipalities from filing and paying for their own lawsuits in order to obtain payment for damages caused by climate change emissions; and </w:t>
      </w:r>
    </w:p>
    <w:p w14:paraId="469C3BCD" w14:textId="77777777" w:rsidR="00483F43" w:rsidRPr="002E6FBE" w:rsidRDefault="00483F43" w:rsidP="00372FA4">
      <w:pPr>
        <w:spacing w:after="0" w:line="240" w:lineRule="auto"/>
        <w:ind w:firstLine="720"/>
        <w:jc w:val="both"/>
        <w:rPr>
          <w:rFonts w:ascii="Times New Roman" w:hAnsi="Times New Roman" w:cs="Times New Roman"/>
        </w:rPr>
      </w:pPr>
    </w:p>
    <w:p w14:paraId="5C3523D6" w14:textId="579CF0A0" w:rsidR="00D65CA9" w:rsidRPr="002E6FBE" w:rsidRDefault="00D65CA9" w:rsidP="00372FA4">
      <w:pPr>
        <w:ind w:firstLine="720"/>
        <w:jc w:val="both"/>
        <w:rPr>
          <w:rFonts w:ascii="Times New Roman" w:hAnsi="Times New Roman" w:cs="Times New Roman"/>
        </w:rPr>
      </w:pPr>
      <w:r w:rsidRPr="002E6FBE">
        <w:rPr>
          <w:rFonts w:ascii="Times New Roman" w:hAnsi="Times New Roman" w:cs="Times New Roman"/>
          <w:b/>
          <w:bCs/>
        </w:rPr>
        <w:t>WHEREAS,</w:t>
      </w:r>
      <w:r w:rsidRPr="002E6FBE">
        <w:rPr>
          <w:rFonts w:ascii="Times New Roman" w:hAnsi="Times New Roman" w:cs="Times New Roman"/>
        </w:rPr>
        <w:t xml:space="preserve"> the Act will make New Jersey more affordable by not saddling New Jersey taxpayers with the large and rapidly increasing costs of paying for climate damages. </w:t>
      </w:r>
    </w:p>
    <w:p w14:paraId="63339C4F" w14:textId="6EA1F894" w:rsidR="00D65CA9" w:rsidRPr="002E6FBE" w:rsidRDefault="00D65CA9" w:rsidP="00372FA4">
      <w:pPr>
        <w:ind w:firstLine="720"/>
        <w:jc w:val="both"/>
        <w:rPr>
          <w:rFonts w:ascii="Times New Roman" w:hAnsi="Times New Roman" w:cs="Times New Roman"/>
        </w:rPr>
      </w:pPr>
      <w:r w:rsidRPr="002E6FBE">
        <w:rPr>
          <w:rFonts w:ascii="Times New Roman" w:hAnsi="Times New Roman" w:cs="Times New Roman"/>
          <w:b/>
          <w:bCs/>
        </w:rPr>
        <w:t>NOW, THEREFORE BE IT RESOLVED</w:t>
      </w:r>
      <w:r w:rsidRPr="002E6FBE">
        <w:rPr>
          <w:rFonts w:ascii="Times New Roman" w:hAnsi="Times New Roman" w:cs="Times New Roman"/>
        </w:rPr>
        <w:t xml:space="preserve">, by the Township Council of the Township of </w:t>
      </w:r>
      <w:r w:rsidR="00483F43" w:rsidRPr="002E6FBE">
        <w:rPr>
          <w:rFonts w:ascii="Times New Roman" w:hAnsi="Times New Roman" w:cs="Times New Roman"/>
        </w:rPr>
        <w:t>Aberdeen</w:t>
      </w:r>
      <w:r w:rsidRPr="002E6FBE">
        <w:rPr>
          <w:rFonts w:ascii="Times New Roman" w:hAnsi="Times New Roman" w:cs="Times New Roman"/>
        </w:rPr>
        <w:t>, County of M</w:t>
      </w:r>
      <w:r w:rsidR="002D3D9C" w:rsidRPr="002E6FBE">
        <w:rPr>
          <w:rFonts w:ascii="Times New Roman" w:hAnsi="Times New Roman" w:cs="Times New Roman"/>
        </w:rPr>
        <w:t>onmouth</w:t>
      </w:r>
      <w:r w:rsidRPr="002E6FBE">
        <w:rPr>
          <w:rFonts w:ascii="Times New Roman" w:hAnsi="Times New Roman" w:cs="Times New Roman"/>
        </w:rPr>
        <w:t xml:space="preserve"> and State of New Jersey, in the interest of protecting its residents, businesses and institutions</w:t>
      </w:r>
      <w:r w:rsidR="00411345" w:rsidRPr="002E6FBE">
        <w:rPr>
          <w:rFonts w:ascii="Times New Roman" w:hAnsi="Times New Roman" w:cs="Times New Roman"/>
        </w:rPr>
        <w:t>,</w:t>
      </w:r>
      <w:r w:rsidRPr="002E6FBE">
        <w:rPr>
          <w:rFonts w:ascii="Times New Roman" w:hAnsi="Times New Roman" w:cs="Times New Roman"/>
        </w:rPr>
        <w:t xml:space="preserve"> strongly express their support for passage of the N</w:t>
      </w:r>
      <w:r w:rsidR="00411345" w:rsidRPr="002E6FBE">
        <w:rPr>
          <w:rFonts w:ascii="Times New Roman" w:hAnsi="Times New Roman" w:cs="Times New Roman"/>
        </w:rPr>
        <w:t xml:space="preserve">ew </w:t>
      </w:r>
      <w:r w:rsidRPr="002E6FBE">
        <w:rPr>
          <w:rFonts w:ascii="Times New Roman" w:hAnsi="Times New Roman" w:cs="Times New Roman"/>
        </w:rPr>
        <w:t>J</w:t>
      </w:r>
      <w:r w:rsidR="00411345" w:rsidRPr="002E6FBE">
        <w:rPr>
          <w:rFonts w:ascii="Times New Roman" w:hAnsi="Times New Roman" w:cs="Times New Roman"/>
        </w:rPr>
        <w:t>ersey</w:t>
      </w:r>
      <w:r w:rsidRPr="002E6FBE">
        <w:rPr>
          <w:rFonts w:ascii="Times New Roman" w:hAnsi="Times New Roman" w:cs="Times New Roman"/>
        </w:rPr>
        <w:t xml:space="preserve"> Climate Superfund Act. </w:t>
      </w:r>
    </w:p>
    <w:p w14:paraId="112FB1B7" w14:textId="0162020C" w:rsidR="0045133C" w:rsidRPr="002E6FBE" w:rsidRDefault="00D65CA9" w:rsidP="00372FA4">
      <w:pPr>
        <w:ind w:firstLine="720"/>
        <w:jc w:val="both"/>
        <w:rPr>
          <w:rFonts w:ascii="Times New Roman" w:hAnsi="Times New Roman" w:cs="Times New Roman"/>
        </w:rPr>
      </w:pPr>
      <w:r w:rsidRPr="002E6FBE">
        <w:rPr>
          <w:rFonts w:ascii="Times New Roman" w:hAnsi="Times New Roman" w:cs="Times New Roman"/>
          <w:b/>
          <w:bCs/>
        </w:rPr>
        <w:t>BE IT FURTHER RESOLVED</w:t>
      </w:r>
      <w:r w:rsidRPr="002E6FBE">
        <w:rPr>
          <w:rFonts w:ascii="Times New Roman" w:hAnsi="Times New Roman" w:cs="Times New Roman"/>
        </w:rPr>
        <w:t xml:space="preserve">, that the Township Clerk shall forward this Resolution to New Jersey Governor Phil Murphy; Commissioner of the NJ Department of Environmental Protection; NJ Senate President Nicholas Scutari; NJ Assembly Speaker Craig Coughlin; NJ Climate Superfund Act Senate sponsors Bob Smith, John McKeon; NJ Climate Superfund Act Assembly sponsors John Allen, Garnet Hall, </w:t>
      </w:r>
      <w:proofErr w:type="spellStart"/>
      <w:proofErr w:type="gramStart"/>
      <w:r w:rsidRPr="002E6FBE">
        <w:rPr>
          <w:rFonts w:ascii="Times New Roman" w:hAnsi="Times New Roman" w:cs="Times New Roman"/>
        </w:rPr>
        <w:t>Alixon</w:t>
      </w:r>
      <w:proofErr w:type="spellEnd"/>
      <w:proofErr w:type="gramEnd"/>
      <w:r w:rsidRPr="002E6FBE">
        <w:rPr>
          <w:rFonts w:ascii="Times New Roman" w:hAnsi="Times New Roman" w:cs="Times New Roman"/>
        </w:rPr>
        <w:t xml:space="preserve"> </w:t>
      </w:r>
      <w:proofErr w:type="spellStart"/>
      <w:r w:rsidRPr="002E6FBE">
        <w:rPr>
          <w:rFonts w:ascii="Times New Roman" w:hAnsi="Times New Roman" w:cs="Times New Roman"/>
        </w:rPr>
        <w:t>Collazos</w:t>
      </w:r>
      <w:proofErr w:type="spellEnd"/>
      <w:r w:rsidRPr="002E6FBE">
        <w:rPr>
          <w:rFonts w:ascii="Times New Roman" w:hAnsi="Times New Roman" w:cs="Times New Roman"/>
        </w:rPr>
        <w:t>-Gill.</w:t>
      </w:r>
    </w:p>
    <w:p w14:paraId="2F47B13B" w14:textId="77777777" w:rsidR="00B9009F" w:rsidRPr="00537F2E" w:rsidRDefault="00B9009F" w:rsidP="00B9009F">
      <w:pPr>
        <w:widowControl w:val="0"/>
        <w:suppressAutoHyphens/>
        <w:spacing w:after="0" w:line="100" w:lineRule="atLeast"/>
        <w:rPr>
          <w:rFonts w:ascii="Times New Roman" w:eastAsia="Times New Roman" w:hAnsi="Times New Roman" w:cs="Times New Roman"/>
          <w:color w:val="010101"/>
        </w:rPr>
      </w:pPr>
      <w:r w:rsidRPr="00537F2E">
        <w:rPr>
          <w:rFonts w:ascii="Times New Roman" w:eastAsia="Times New Roman" w:hAnsi="Times New Roman" w:cs="Times New Roman"/>
          <w:color w:val="010101"/>
        </w:rPr>
        <w:t>ROLL CALL VOTE:</w:t>
      </w:r>
    </w:p>
    <w:p w14:paraId="6C67016B" w14:textId="77777777" w:rsidR="00B9009F" w:rsidRPr="00537F2E" w:rsidRDefault="00B9009F" w:rsidP="00B9009F">
      <w:pPr>
        <w:widowControl w:val="0"/>
        <w:suppressAutoHyphens/>
        <w:spacing w:after="0" w:line="100" w:lineRule="atLeast"/>
        <w:ind w:left="720" w:hanging="720"/>
        <w:rPr>
          <w:rFonts w:ascii="Times New Roman" w:eastAsia="Times New Roman" w:hAnsi="Times New Roman" w:cs="Times New Roman"/>
          <w:color w:val="010101"/>
        </w:rPr>
      </w:pPr>
      <w:r>
        <w:rPr>
          <w:rFonts w:ascii="Times New Roman" w:eastAsia="Times New Roman" w:hAnsi="Times New Roman" w:cs="Times New Roman"/>
          <w:color w:val="010101"/>
        </w:rPr>
        <w:t>Ayes:</w:t>
      </w:r>
      <w:r>
        <w:rPr>
          <w:rFonts w:ascii="Times New Roman" w:eastAsia="Times New Roman" w:hAnsi="Times New Roman" w:cs="Times New Roman"/>
          <w:color w:val="010101"/>
        </w:rPr>
        <w:tab/>
        <w:t>Councilmembers</w:t>
      </w:r>
      <w:r w:rsidRPr="00537F2E">
        <w:rPr>
          <w:rFonts w:ascii="Times New Roman" w:eastAsia="Times New Roman" w:hAnsi="Times New Roman" w:cs="Times New Roman"/>
          <w:color w:val="010101"/>
        </w:rPr>
        <w:t xml:space="preserve"> </w:t>
      </w:r>
      <w:r>
        <w:rPr>
          <w:rFonts w:ascii="Times New Roman" w:eastAsia="Times New Roman" w:hAnsi="Times New Roman" w:cs="Times New Roman"/>
          <w:color w:val="010101"/>
        </w:rPr>
        <w:t>Cannon, Hirsch, Kelley, Martucci, Swindle, Mayor Tagliarini</w:t>
      </w:r>
    </w:p>
    <w:p w14:paraId="46AE4FAB" w14:textId="77777777" w:rsidR="00B9009F" w:rsidRPr="00537F2E" w:rsidRDefault="00B9009F" w:rsidP="00B9009F">
      <w:pPr>
        <w:widowControl w:val="0"/>
        <w:suppressAutoHyphens/>
        <w:spacing w:after="0" w:line="100" w:lineRule="atLeast"/>
        <w:rPr>
          <w:rFonts w:ascii="Times New Roman" w:eastAsia="Times New Roman" w:hAnsi="Times New Roman" w:cs="Times New Roman"/>
          <w:color w:val="010101"/>
        </w:rPr>
      </w:pPr>
      <w:r w:rsidRPr="00537F2E">
        <w:rPr>
          <w:rFonts w:ascii="Times New Roman" w:eastAsia="Times New Roman" w:hAnsi="Times New Roman" w:cs="Times New Roman"/>
          <w:color w:val="010101"/>
        </w:rPr>
        <w:t>Nays:</w:t>
      </w:r>
      <w:r w:rsidRPr="00537F2E">
        <w:rPr>
          <w:rFonts w:ascii="Times New Roman" w:eastAsia="Times New Roman" w:hAnsi="Times New Roman" w:cs="Times New Roman"/>
          <w:color w:val="010101"/>
        </w:rPr>
        <w:tab/>
        <w:t>None</w:t>
      </w:r>
    </w:p>
    <w:p w14:paraId="28333F3F" w14:textId="77777777" w:rsidR="00B9009F" w:rsidRPr="00537F2E" w:rsidRDefault="00B9009F" w:rsidP="00B9009F">
      <w:pPr>
        <w:widowControl w:val="0"/>
        <w:suppressAutoHyphens/>
        <w:spacing w:after="0" w:line="100" w:lineRule="atLeast"/>
        <w:rPr>
          <w:rFonts w:ascii="Times New Roman" w:eastAsia="Times New Roman" w:hAnsi="Times New Roman" w:cs="Times New Roman"/>
          <w:color w:val="010101"/>
        </w:rPr>
      </w:pPr>
      <w:r w:rsidRPr="00537F2E">
        <w:rPr>
          <w:rFonts w:ascii="Times New Roman" w:eastAsia="Times New Roman" w:hAnsi="Times New Roman" w:cs="Times New Roman"/>
          <w:color w:val="010101"/>
        </w:rPr>
        <w:t>Abstain: None</w:t>
      </w:r>
    </w:p>
    <w:p w14:paraId="510E0B7C" w14:textId="77777777" w:rsidR="00B9009F" w:rsidRDefault="00B9009F" w:rsidP="00B9009F">
      <w:pPr>
        <w:widowControl w:val="0"/>
        <w:suppressAutoHyphens/>
        <w:spacing w:after="0" w:line="100" w:lineRule="atLeast"/>
        <w:rPr>
          <w:rFonts w:ascii="Times New Roman" w:eastAsia="Times New Roman" w:hAnsi="Times New Roman" w:cs="Times New Roman"/>
          <w:color w:val="010101"/>
        </w:rPr>
      </w:pPr>
      <w:r>
        <w:rPr>
          <w:rFonts w:ascii="Times New Roman" w:eastAsia="Times New Roman" w:hAnsi="Times New Roman" w:cs="Times New Roman"/>
          <w:color w:val="010101"/>
        </w:rPr>
        <w:t>Absent: Deputy Mayor Montone</w:t>
      </w:r>
    </w:p>
    <w:p w14:paraId="22DB6559" w14:textId="77777777" w:rsidR="00B9009F" w:rsidRPr="00537F2E" w:rsidRDefault="00B9009F" w:rsidP="00B9009F">
      <w:pPr>
        <w:widowControl w:val="0"/>
        <w:suppressAutoHyphens/>
        <w:spacing w:after="0" w:line="100" w:lineRule="atLeast"/>
        <w:rPr>
          <w:rFonts w:ascii="Times New Roman" w:eastAsia="Times New Roman" w:hAnsi="Times New Roman" w:cs="Times New Roman"/>
          <w:color w:val="010101"/>
        </w:rPr>
      </w:pPr>
    </w:p>
    <w:p w14:paraId="55CBBDE1" w14:textId="5EB3D12B" w:rsidR="00B9009F" w:rsidRPr="00537F2E" w:rsidRDefault="00B9009F" w:rsidP="00B9009F">
      <w:pPr>
        <w:widowControl w:val="0"/>
        <w:suppressAutoHyphens/>
        <w:spacing w:after="0" w:line="100" w:lineRule="atLeast"/>
        <w:jc w:val="right"/>
        <w:rPr>
          <w:rFonts w:ascii="Times New Roman" w:eastAsia="Times New Roman" w:hAnsi="Times New Roman" w:cs="Times New Roman"/>
          <w:color w:val="010101"/>
        </w:rPr>
      </w:pPr>
      <w:bookmarkStart w:id="0" w:name="_GoBack"/>
      <w:r w:rsidRPr="00537F2E">
        <w:rPr>
          <w:rFonts w:ascii="Times New Roman" w:eastAsia="Times New Roman" w:hAnsi="Times New Roman" w:cs="Times New Roman"/>
          <w:color w:val="010101"/>
        </w:rPr>
        <w:t>I hereby certify the foregoing to be a true copy</w:t>
      </w:r>
      <w:r>
        <w:rPr>
          <w:rFonts w:ascii="Times New Roman" w:eastAsia="Times New Roman" w:hAnsi="Times New Roman" w:cs="Times New Roman"/>
          <w:color w:val="010101"/>
        </w:rPr>
        <w:t xml:space="preserve"> of a </w:t>
      </w:r>
    </w:p>
    <w:p w14:paraId="04404393" w14:textId="3CF8F18E" w:rsidR="00B9009F" w:rsidRDefault="00B9009F" w:rsidP="00B9009F">
      <w:pPr>
        <w:widowControl w:val="0"/>
        <w:suppressAutoHyphens/>
        <w:spacing w:after="0" w:line="100" w:lineRule="atLeast"/>
        <w:jc w:val="right"/>
        <w:rPr>
          <w:rFonts w:ascii="Times New Roman" w:eastAsia="Times New Roman" w:hAnsi="Times New Roman" w:cs="Times New Roman"/>
          <w:color w:val="010101"/>
        </w:rPr>
      </w:pPr>
      <w:r w:rsidRPr="00537F2E">
        <w:rPr>
          <w:rFonts w:ascii="Times New Roman" w:eastAsia="Times New Roman" w:hAnsi="Times New Roman" w:cs="Times New Roman"/>
          <w:color w:val="010101"/>
        </w:rPr>
        <w:t>Resolution adopted by the Township</w:t>
      </w:r>
      <w:r>
        <w:rPr>
          <w:rFonts w:ascii="Times New Roman" w:eastAsia="Times New Roman" w:hAnsi="Times New Roman" w:cs="Times New Roman"/>
          <w:color w:val="010101"/>
        </w:rPr>
        <w:t xml:space="preserve"> </w:t>
      </w:r>
      <w:r w:rsidRPr="00537F2E">
        <w:rPr>
          <w:rFonts w:ascii="Times New Roman" w:eastAsia="Times New Roman" w:hAnsi="Times New Roman" w:cs="Times New Roman"/>
          <w:color w:val="010101"/>
        </w:rPr>
        <w:t>Council</w:t>
      </w:r>
      <w:r>
        <w:rPr>
          <w:rFonts w:ascii="Times New Roman" w:eastAsia="Times New Roman" w:hAnsi="Times New Roman" w:cs="Times New Roman"/>
          <w:color w:val="010101"/>
        </w:rPr>
        <w:t xml:space="preserve"> of </w:t>
      </w:r>
    </w:p>
    <w:p w14:paraId="306D01EB" w14:textId="6DD24A6F" w:rsidR="00B9009F" w:rsidRDefault="00B9009F" w:rsidP="00B9009F">
      <w:pPr>
        <w:widowControl w:val="0"/>
        <w:suppressAutoHyphens/>
        <w:spacing w:after="0" w:line="100" w:lineRule="atLeast"/>
        <w:jc w:val="right"/>
        <w:rPr>
          <w:rFonts w:ascii="Times New Roman" w:eastAsia="Times New Roman" w:hAnsi="Times New Roman" w:cs="Times New Roman"/>
          <w:color w:val="010101"/>
        </w:rPr>
      </w:pPr>
      <w:r>
        <w:rPr>
          <w:rFonts w:ascii="Times New Roman" w:eastAsia="Times New Roman" w:hAnsi="Times New Roman" w:cs="Times New Roman"/>
          <w:color w:val="010101"/>
        </w:rPr>
        <w:t xml:space="preserve"> </w:t>
      </w:r>
      <w:proofErr w:type="gramStart"/>
      <w:r>
        <w:rPr>
          <w:rFonts w:ascii="Times New Roman" w:eastAsia="Times New Roman" w:hAnsi="Times New Roman" w:cs="Times New Roman"/>
          <w:color w:val="010101"/>
        </w:rPr>
        <w:t>the</w:t>
      </w:r>
      <w:proofErr w:type="gramEnd"/>
      <w:r>
        <w:rPr>
          <w:rFonts w:ascii="Times New Roman" w:eastAsia="Times New Roman" w:hAnsi="Times New Roman" w:cs="Times New Roman"/>
          <w:color w:val="010101"/>
        </w:rPr>
        <w:t xml:space="preserve"> </w:t>
      </w:r>
      <w:r>
        <w:rPr>
          <w:rFonts w:ascii="Times New Roman" w:eastAsia="Times New Roman" w:hAnsi="Times New Roman" w:cs="Times New Roman"/>
          <w:color w:val="010101"/>
        </w:rPr>
        <w:t xml:space="preserve">Township of Aberdeen </w:t>
      </w:r>
      <w:r w:rsidRPr="00537F2E">
        <w:rPr>
          <w:rFonts w:ascii="Times New Roman" w:eastAsia="Times New Roman" w:hAnsi="Times New Roman" w:cs="Times New Roman"/>
          <w:color w:val="010101"/>
        </w:rPr>
        <w:t xml:space="preserve">on </w:t>
      </w:r>
      <w:r>
        <w:rPr>
          <w:rFonts w:ascii="Times New Roman" w:eastAsia="Times New Roman" w:hAnsi="Times New Roman" w:cs="Times New Roman"/>
          <w:color w:val="010101"/>
        </w:rPr>
        <w:t>June 5, 2025</w:t>
      </w:r>
    </w:p>
    <w:p w14:paraId="60EF71F4" w14:textId="77777777" w:rsidR="00B9009F" w:rsidRPr="00A60AB5" w:rsidRDefault="00B9009F" w:rsidP="00B9009F">
      <w:pPr>
        <w:widowControl w:val="0"/>
        <w:suppressAutoHyphens/>
        <w:spacing w:after="0" w:line="100" w:lineRule="atLeast"/>
        <w:jc w:val="right"/>
        <w:rPr>
          <w:rFonts w:ascii="Freestyle Script" w:eastAsia="Times New Roman" w:hAnsi="Freestyle Script" w:cs="Times New Roman"/>
          <w:color w:val="010101"/>
        </w:rPr>
      </w:pPr>
    </w:p>
    <w:p w14:paraId="22CCAB95" w14:textId="77777777" w:rsidR="00541703" w:rsidRPr="00541703" w:rsidRDefault="00541703" w:rsidP="00541703">
      <w:pPr>
        <w:widowControl w:val="0"/>
        <w:suppressAutoHyphens/>
        <w:spacing w:after="0" w:line="100" w:lineRule="atLeast"/>
        <w:jc w:val="right"/>
        <w:rPr>
          <w:rFonts w:ascii="Brush Script MT" w:eastAsia="Times New Roman" w:hAnsi="Brush Script MT" w:cs="Times New Roman"/>
          <w:color w:val="010101"/>
          <w:kern w:val="0"/>
          <w:sz w:val="40"/>
          <w:szCs w:val="40"/>
          <w:u w:val="single"/>
          <w14:ligatures w14:val="none"/>
        </w:rPr>
      </w:pPr>
      <w:r w:rsidRPr="00541703">
        <w:rPr>
          <w:rFonts w:ascii="Freestyle Script" w:eastAsia="Times New Roman" w:hAnsi="Freestyle Script" w:cs="Times New Roman"/>
          <w:color w:val="010101"/>
          <w:kern w:val="0"/>
          <w:u w:val="single"/>
          <w14:ligatures w14:val="none"/>
        </w:rPr>
        <w:t xml:space="preserve">    </w:t>
      </w:r>
      <w:r w:rsidRPr="00541703">
        <w:rPr>
          <w:rFonts w:ascii="Freestyle Script" w:eastAsia="Times New Roman" w:hAnsi="Freestyle Script" w:cs="Times New Roman"/>
          <w:color w:val="010101"/>
          <w:kern w:val="0"/>
          <w:u w:val="single"/>
          <w14:ligatures w14:val="none"/>
        </w:rPr>
        <w:tab/>
      </w:r>
      <w:r w:rsidRPr="00541703">
        <w:rPr>
          <w:rFonts w:ascii="Freestyle Script" w:eastAsia="Times New Roman" w:hAnsi="Freestyle Script" w:cs="Times New Roman"/>
          <w:color w:val="010101"/>
          <w:kern w:val="0"/>
          <w:sz w:val="40"/>
          <w:szCs w:val="40"/>
          <w:u w:val="single"/>
          <w14:ligatures w14:val="none"/>
        </w:rPr>
        <w:tab/>
        <w:t>Melissa Pfeifer</w:t>
      </w:r>
      <w:r w:rsidRPr="00541703">
        <w:rPr>
          <w:rFonts w:ascii="Freestyle Script" w:eastAsia="Times New Roman" w:hAnsi="Freestyle Script" w:cs="Times New Roman"/>
          <w:color w:val="010101"/>
          <w:kern w:val="0"/>
          <w:sz w:val="40"/>
          <w:szCs w:val="40"/>
          <w:u w:val="single"/>
          <w14:ligatures w14:val="none"/>
        </w:rPr>
        <w:tab/>
      </w:r>
      <w:r w:rsidRPr="00541703">
        <w:rPr>
          <w:rFonts w:ascii="Freestyle Script" w:eastAsia="Times New Roman" w:hAnsi="Freestyle Script" w:cs="Times New Roman"/>
          <w:color w:val="010101"/>
          <w:kern w:val="0"/>
          <w:sz w:val="40"/>
          <w:szCs w:val="40"/>
          <w:u w:val="single"/>
          <w14:ligatures w14:val="none"/>
        </w:rPr>
        <w:tab/>
      </w:r>
    </w:p>
    <w:p w14:paraId="20DF2BB4" w14:textId="77777777" w:rsidR="00541703" w:rsidRPr="00541703" w:rsidRDefault="00541703" w:rsidP="00541703">
      <w:pPr>
        <w:widowControl w:val="0"/>
        <w:suppressAutoHyphens/>
        <w:spacing w:after="0" w:line="100" w:lineRule="atLeast"/>
        <w:jc w:val="right"/>
        <w:rPr>
          <w:rFonts w:ascii="Times New Roman" w:eastAsia="Times New Roman" w:hAnsi="Times New Roman" w:cs="Times New Roman"/>
          <w:color w:val="010101"/>
          <w:kern w:val="0"/>
          <w14:ligatures w14:val="none"/>
        </w:rPr>
      </w:pPr>
      <w:r w:rsidRPr="00541703">
        <w:rPr>
          <w:rFonts w:ascii="Times New Roman" w:eastAsia="Times New Roman" w:hAnsi="Times New Roman" w:cs="Times New Roman"/>
          <w:color w:val="010101"/>
          <w:kern w:val="0"/>
          <w14:ligatures w14:val="none"/>
        </w:rPr>
        <w:t>Melissa Pfeifer, Township Clerk</w:t>
      </w:r>
    </w:p>
    <w:bookmarkEnd w:id="0"/>
    <w:p w14:paraId="4C5E3CCB" w14:textId="77777777" w:rsidR="00B9009F" w:rsidRDefault="00B9009F" w:rsidP="00B9009F"/>
    <w:p w14:paraId="7F6F25DA" w14:textId="77777777" w:rsidR="00D65CA9" w:rsidRPr="002E6FBE" w:rsidRDefault="00D65CA9" w:rsidP="00D65CA9">
      <w:pPr>
        <w:ind w:firstLine="720"/>
        <w:rPr>
          <w:rFonts w:ascii="Times New Roman" w:hAnsi="Times New Roman" w:cs="Times New Roman"/>
        </w:rPr>
      </w:pPr>
    </w:p>
    <w:p w14:paraId="6956AA1F" w14:textId="77777777" w:rsidR="00C57A95" w:rsidRPr="002E6FBE" w:rsidRDefault="00C57A95" w:rsidP="00D65CA9">
      <w:pPr>
        <w:ind w:firstLine="720"/>
        <w:rPr>
          <w:rFonts w:ascii="Times New Roman" w:hAnsi="Times New Roman" w:cs="Times New Roman"/>
        </w:rPr>
      </w:pPr>
    </w:p>
    <w:sectPr w:rsidR="00C57A95" w:rsidRPr="002E6FBE" w:rsidSect="004A43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6B383" w14:textId="77777777" w:rsidR="007C3B0E" w:rsidRDefault="007C3B0E" w:rsidP="000F2567">
      <w:pPr>
        <w:spacing w:after="0" w:line="240" w:lineRule="auto"/>
      </w:pPr>
      <w:r>
        <w:separator/>
      </w:r>
    </w:p>
  </w:endnote>
  <w:endnote w:type="continuationSeparator" w:id="0">
    <w:p w14:paraId="22829D5D" w14:textId="77777777" w:rsidR="007C3B0E" w:rsidRDefault="007C3B0E" w:rsidP="000F2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F0C60" w14:textId="77777777" w:rsidR="004A432B" w:rsidRDefault="004A4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489243"/>
      <w:docPartObj>
        <w:docPartGallery w:val="Page Numbers (Bottom of Page)"/>
        <w:docPartUnique/>
      </w:docPartObj>
    </w:sdtPr>
    <w:sdtEndPr>
      <w:rPr>
        <w:noProof/>
      </w:rPr>
    </w:sdtEndPr>
    <w:sdtContent>
      <w:p w14:paraId="39C0DF1F" w14:textId="73921438" w:rsidR="000F2567" w:rsidRDefault="000F2567">
        <w:pPr>
          <w:pStyle w:val="Footer"/>
          <w:jc w:val="center"/>
        </w:pPr>
        <w:r>
          <w:fldChar w:fldCharType="begin"/>
        </w:r>
        <w:r>
          <w:instrText xml:space="preserve"> PAGE   \* MERGEFORMAT </w:instrText>
        </w:r>
        <w:r>
          <w:fldChar w:fldCharType="separate"/>
        </w:r>
        <w:r w:rsidR="00541703">
          <w:rPr>
            <w:noProof/>
          </w:rPr>
          <w:t>2</w:t>
        </w:r>
        <w:r>
          <w:rPr>
            <w:noProof/>
          </w:rPr>
          <w:fldChar w:fldCharType="end"/>
        </w:r>
      </w:p>
    </w:sdtContent>
  </w:sdt>
  <w:p w14:paraId="3EEEB6F4" w14:textId="77777777" w:rsidR="000F2567" w:rsidRDefault="000F2567">
    <w:pPr>
      <w:pStyle w:val="Footer"/>
    </w:pPr>
  </w:p>
  <w:p w14:paraId="1B09A7FF" w14:textId="76929B71" w:rsidR="004A432B" w:rsidRDefault="00D73A78" w:rsidP="004A432B">
    <w:pPr>
      <w:pStyle w:val="Footer"/>
      <w:jc w:val="right"/>
    </w:pPr>
    <w:fldSimple w:instr=" DOCPROPERTY iManageFooter \* MERGEFORMAT ">
      <w:r w:rsidR="00B9009F" w:rsidRPr="00B9009F">
        <w:rPr>
          <w:rFonts w:ascii="Times New Roman" w:hAnsi="Times New Roman" w:cs="Times New Roman"/>
          <w:sz w:val="16"/>
        </w:rPr>
        <w:t>#10089152</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2B34A" w14:textId="77777777" w:rsidR="004A432B" w:rsidRDefault="004A4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3B802" w14:textId="77777777" w:rsidR="007C3B0E" w:rsidRDefault="007C3B0E" w:rsidP="000F2567">
      <w:pPr>
        <w:spacing w:after="0" w:line="240" w:lineRule="auto"/>
      </w:pPr>
      <w:r>
        <w:separator/>
      </w:r>
    </w:p>
  </w:footnote>
  <w:footnote w:type="continuationSeparator" w:id="0">
    <w:p w14:paraId="30A2580A" w14:textId="77777777" w:rsidR="007C3B0E" w:rsidRDefault="007C3B0E" w:rsidP="000F2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EF744" w14:textId="77777777" w:rsidR="004A432B" w:rsidRDefault="004A4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7EDC9" w14:textId="77777777" w:rsidR="004A432B" w:rsidRDefault="004A43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34EB" w14:textId="77777777" w:rsidR="004A432B" w:rsidRDefault="004A43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6FE"/>
    <w:rsid w:val="00061868"/>
    <w:rsid w:val="00071D81"/>
    <w:rsid w:val="000B56FE"/>
    <w:rsid w:val="000F2567"/>
    <w:rsid w:val="000F71DE"/>
    <w:rsid w:val="0021088F"/>
    <w:rsid w:val="00212B82"/>
    <w:rsid w:val="00216CFD"/>
    <w:rsid w:val="00231718"/>
    <w:rsid w:val="00276DD3"/>
    <w:rsid w:val="0029310D"/>
    <w:rsid w:val="002D3D9C"/>
    <w:rsid w:val="002E6FBE"/>
    <w:rsid w:val="0033171A"/>
    <w:rsid w:val="003666A2"/>
    <w:rsid w:val="00372FA4"/>
    <w:rsid w:val="00403BC5"/>
    <w:rsid w:val="00411345"/>
    <w:rsid w:val="0045133C"/>
    <w:rsid w:val="00483F43"/>
    <w:rsid w:val="00484B99"/>
    <w:rsid w:val="004A432B"/>
    <w:rsid w:val="00514117"/>
    <w:rsid w:val="0051438F"/>
    <w:rsid w:val="00541703"/>
    <w:rsid w:val="006F6FB6"/>
    <w:rsid w:val="0079556D"/>
    <w:rsid w:val="007C3B0E"/>
    <w:rsid w:val="007E6A53"/>
    <w:rsid w:val="007F588E"/>
    <w:rsid w:val="00811FEE"/>
    <w:rsid w:val="00877A34"/>
    <w:rsid w:val="0090163F"/>
    <w:rsid w:val="009159B8"/>
    <w:rsid w:val="00932878"/>
    <w:rsid w:val="009537DA"/>
    <w:rsid w:val="00966784"/>
    <w:rsid w:val="0099035C"/>
    <w:rsid w:val="00AC622B"/>
    <w:rsid w:val="00B9009F"/>
    <w:rsid w:val="00C33592"/>
    <w:rsid w:val="00C57A95"/>
    <w:rsid w:val="00C66BA5"/>
    <w:rsid w:val="00D65CA9"/>
    <w:rsid w:val="00D73A78"/>
    <w:rsid w:val="00DE025E"/>
    <w:rsid w:val="00DF7D1F"/>
    <w:rsid w:val="00E2635B"/>
    <w:rsid w:val="00E85F6F"/>
    <w:rsid w:val="00EB234F"/>
    <w:rsid w:val="00EE06E0"/>
    <w:rsid w:val="00F03D0A"/>
    <w:rsid w:val="00F9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E097"/>
  <w15:chartTrackingRefBased/>
  <w15:docId w15:val="{671B3074-EF2F-4880-8B24-954B1598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5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6FE"/>
    <w:rPr>
      <w:rFonts w:eastAsiaTheme="majorEastAsia" w:cstheme="majorBidi"/>
      <w:color w:val="272727" w:themeColor="text1" w:themeTint="D8"/>
    </w:rPr>
  </w:style>
  <w:style w:type="paragraph" w:styleId="Title">
    <w:name w:val="Title"/>
    <w:basedOn w:val="Normal"/>
    <w:next w:val="Normal"/>
    <w:link w:val="TitleChar"/>
    <w:uiPriority w:val="10"/>
    <w:qFormat/>
    <w:rsid w:val="000B5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6FE"/>
    <w:pPr>
      <w:spacing w:before="160"/>
      <w:jc w:val="center"/>
    </w:pPr>
    <w:rPr>
      <w:i/>
      <w:iCs/>
      <w:color w:val="404040" w:themeColor="text1" w:themeTint="BF"/>
    </w:rPr>
  </w:style>
  <w:style w:type="character" w:customStyle="1" w:styleId="QuoteChar">
    <w:name w:val="Quote Char"/>
    <w:basedOn w:val="DefaultParagraphFont"/>
    <w:link w:val="Quote"/>
    <w:uiPriority w:val="29"/>
    <w:rsid w:val="000B56FE"/>
    <w:rPr>
      <w:i/>
      <w:iCs/>
      <w:color w:val="404040" w:themeColor="text1" w:themeTint="BF"/>
    </w:rPr>
  </w:style>
  <w:style w:type="paragraph" w:styleId="ListParagraph">
    <w:name w:val="List Paragraph"/>
    <w:basedOn w:val="Normal"/>
    <w:uiPriority w:val="34"/>
    <w:qFormat/>
    <w:rsid w:val="000B56FE"/>
    <w:pPr>
      <w:ind w:left="720"/>
      <w:contextualSpacing/>
    </w:pPr>
  </w:style>
  <w:style w:type="character" w:styleId="IntenseEmphasis">
    <w:name w:val="Intense Emphasis"/>
    <w:basedOn w:val="DefaultParagraphFont"/>
    <w:uiPriority w:val="21"/>
    <w:qFormat/>
    <w:rsid w:val="000B56FE"/>
    <w:rPr>
      <w:i/>
      <w:iCs/>
      <w:color w:val="0F4761" w:themeColor="accent1" w:themeShade="BF"/>
    </w:rPr>
  </w:style>
  <w:style w:type="paragraph" w:styleId="IntenseQuote">
    <w:name w:val="Intense Quote"/>
    <w:basedOn w:val="Normal"/>
    <w:next w:val="Normal"/>
    <w:link w:val="IntenseQuoteChar"/>
    <w:uiPriority w:val="30"/>
    <w:qFormat/>
    <w:rsid w:val="000B5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6FE"/>
    <w:rPr>
      <w:i/>
      <w:iCs/>
      <w:color w:val="0F4761" w:themeColor="accent1" w:themeShade="BF"/>
    </w:rPr>
  </w:style>
  <w:style w:type="character" w:styleId="IntenseReference">
    <w:name w:val="Intense Reference"/>
    <w:basedOn w:val="DefaultParagraphFont"/>
    <w:uiPriority w:val="32"/>
    <w:qFormat/>
    <w:rsid w:val="000B56FE"/>
    <w:rPr>
      <w:b/>
      <w:bCs/>
      <w:smallCaps/>
      <w:color w:val="0F4761" w:themeColor="accent1" w:themeShade="BF"/>
      <w:spacing w:val="5"/>
    </w:rPr>
  </w:style>
  <w:style w:type="table" w:styleId="TableGrid">
    <w:name w:val="Table Grid"/>
    <w:basedOn w:val="TableNormal"/>
    <w:uiPriority w:val="39"/>
    <w:rsid w:val="00D65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2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567"/>
  </w:style>
  <w:style w:type="paragraph" w:styleId="Footer">
    <w:name w:val="footer"/>
    <w:basedOn w:val="Normal"/>
    <w:link w:val="FooterChar"/>
    <w:uiPriority w:val="99"/>
    <w:unhideWhenUsed/>
    <w:rsid w:val="000F2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IMANAGE!10089152.1</documentid>
  <senderid>YGUTINA</senderid>
  <senderemail>YGUTINA@DECOTIISLAW.COM</senderemail>
  <lastmodified>2025-05-29T15:26:00.0000000-04:00</lastmodified>
  <database>IMANAGE</database>
</properties>
</file>

<file path=customXml/itemProps1.xml><?xml version="1.0" encoding="utf-8"?>
<ds:datastoreItem xmlns:ds="http://schemas.openxmlformats.org/officeDocument/2006/customXml" ds:itemID="{D5677F98-951A-46BB-9295-405414F7603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Yevgeniya Gutina</dc:creator>
  <cp:keywords/>
  <dc:description/>
  <cp:lastModifiedBy>Melissa Pfeifer</cp:lastModifiedBy>
  <cp:revision>4</cp:revision>
  <cp:lastPrinted>2025-06-06T19:12:00Z</cp:lastPrinted>
  <dcterms:created xsi:type="dcterms:W3CDTF">2025-06-03T13:12:00Z</dcterms:created>
  <dcterms:modified xsi:type="dcterms:W3CDTF">2025-06-06T19:35:00Z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#10089152</vt:lpwstr>
  </property>
</Properties>
</file>